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u w:val="single"/>
          <w:shd w:fill="auto" w:val="clear"/>
        </w:rPr>
        <w:t xml:space="preserve">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разработку видео презентации.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Какой продолжительности должен быть видео ролик?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от 1 до 5 мин 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-258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Адрес сайта компании: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</w:t>
            </w:r>
            <w:hyperlink xmlns:r="http://schemas.openxmlformats.org/officeDocument/2006/relationships" r:id="docRId0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www.mysite.com</w:t>
              </w:r>
            </w:hyperlink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-258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Слоган, девиз компании: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Инновации наше будущее!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7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Сфера деятельности компании: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-258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Например: Товары повседневного спроса, ИТ, производство и т.д.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Искуственный интелект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Вид презентации: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общая (о компании)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презентация бонусной программы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объясняющий ролик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видео с актером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имиджевое видео</w:t>
            </w:r>
          </w:p>
          <w:p>
            <w:pPr>
              <w:numPr>
                <w:ilvl w:val="0"/>
                <w:numId w:val="42"/>
              </w:numPr>
              <w:suppressAutoHyphens w:val="true"/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другое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См. примеры и стоимость в конце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Впечатления аудитории: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Какое впечатление должна производить презентация на аудиторию?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Мотивационное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Фирменный стиль:</w:t>
            </w:r>
          </w:p>
          <w:p>
            <w:pPr>
              <w:numPr>
                <w:ilvl w:val="0"/>
                <w:numId w:val="50"/>
              </w:numPr>
              <w:suppressAutoHyphens w:val="true"/>
              <w:spacing w:before="0" w:after="0" w:line="240"/>
              <w:ind w:right="0" w:left="176" w:hanging="176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придерживаться фирменного стиля компании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необходимо создание фирменного стиля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необходимо придерживаться фирменного стиля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Цветовая гамма: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цвета вы хотите видеть на презентации? Какие не желаете?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Предпочтительны зеленые и синие тона, лучше избегать красных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Внешний вид будущей презентации: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минималистический, строго функциональный дизайн, солидный и деловой, строгий, динамичный, броский, неформальный, яркий, легкий, много свободного пространства, современная, оригинальная, эксклюзивная.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Строгая, Динамичная, Эффектная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Музыкальное и звуковое сопровождение: 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не требуется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голос диктора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несколько голосов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музыкальное оформление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звуки как реакция на действия пользователя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другое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Голос диктора с музыкальным фоном + звуковой дизайн(звуки переходов слайдов и так далее), обработка голоса диктора(наложение эффектов)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Визуальные материалы: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визуальные материалы вы можете предоставить для презентации (например, фотографии, видео, логотип и т.д.)?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ориентировочный объем.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предоставляю логотип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Информационные материалы: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информационные материалы вы можете предоставить для презентации (тексты, каталоги, статьи, документации и т.д.)?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ориентировочный объем.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предоставляю информацию о нас</w:t>
            </w:r>
          </w:p>
        </w:tc>
      </w:tr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Создание материалов для презентации:</w:t>
            </w:r>
          </w:p>
          <w:p>
            <w:pPr>
              <w:numPr>
                <w:ilvl w:val="0"/>
                <w:numId w:val="73"/>
              </w:numPr>
              <w:tabs>
                <w:tab w:val="left" w:pos="4677" w:leader="none"/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фотосъемка</w:t>
            </w:r>
          </w:p>
          <w:p>
            <w:pPr>
              <w:numPr>
                <w:ilvl w:val="0"/>
                <w:numId w:val="73"/>
              </w:numPr>
              <w:tabs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видеосъемка</w:t>
            </w:r>
          </w:p>
          <w:p>
            <w:pPr>
              <w:numPr>
                <w:ilvl w:val="0"/>
                <w:numId w:val="73"/>
              </w:numPr>
              <w:tabs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написание текстов</w:t>
            </w:r>
          </w:p>
          <w:p>
            <w:pPr>
              <w:numPr>
                <w:ilvl w:val="0"/>
                <w:numId w:val="73"/>
              </w:numPr>
              <w:tabs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перевод текстов</w:t>
            </w:r>
          </w:p>
          <w:p>
            <w:pPr>
              <w:numPr>
                <w:ilvl w:val="0"/>
                <w:numId w:val="73"/>
              </w:numPr>
              <w:tabs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создание 3D объектов</w:t>
            </w:r>
          </w:p>
          <w:p>
            <w:pPr>
              <w:numPr>
                <w:ilvl w:val="0"/>
                <w:numId w:val="73"/>
              </w:numPr>
              <w:tabs>
                <w:tab w:val="left" w:pos="176" w:leader="none"/>
              </w:tabs>
              <w:spacing w:before="0" w:after="0" w:line="240"/>
              <w:ind w:right="0" w:left="459" w:hanging="459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другое</w:t>
            </w:r>
          </w:p>
          <w:p>
            <w:pPr>
              <w:tabs>
                <w:tab w:val="left" w:pos="17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ориентировочный объем.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Необходимы 3D элементы в видео.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необходимые локализации видео: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Русский, Английский, Китайский.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Приведите от 1-2 примеров понравившихся Вам видео роликов: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Приведите от 1-2 примеров не понравившихся Вам видео роликов: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Сценарий для презентации (техническое задание):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Есть ли у вас сценарий? да/нет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Сценария нет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Хотели ли бы вы, чтобы Исполнитель полностью взял ответственность за: 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176" w:hanging="142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написание сценария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подготовку всех материалов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Да, необходимо написать сценарий 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есть сценарий, укажите: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176" w:hanging="198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Структура презентации: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176" w:hanging="198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Опишите кратко разделы презентации: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176" w:hanging="198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включение в презентацию документов в .pdf, .doc, .ppt или других форматах: 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176" w:hanging="198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заставка (интро)?: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Четкая структура презентации, необходимо упомянуть о наших преимуществах, о руководстве, о нашем сайте, а также показать документы компании в .pdf.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Необходима заставка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Желаемая дата сдачи 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24.09.2025 +- 10 дней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Примеры и стоимость проектов: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Видео стандарт 1 язык до 1.5 минуты - 750$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Видео стандарт 1 язык до 2.5 минуты - 950$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Видео стандарт 1 язык до 3.5 минуты - 1150$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Перевод на дополнительный язык + озвучка: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минуты 150$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2-3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минуты 250$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https://disk.yandex.ru/i/p940_AQAye21DQ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https://disk.yandex.ru/i/wRgIuTYc6oYCiA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https://disk.yandex.ru/i/Sbt5gKb5K87LUg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https://disk.yandex.ru/i/CtKotsyxNww1KA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https://disk.yandex.ru/i/e6NR_bgKi3KXww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Видео инфографика, объяснения, мультики, персонажи 2D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990$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минута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https://disk.yandex.ru/i/0CdlD0s07S-BDw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https://disk.yandex.ru/i/IssCV8ltCiSz1Q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Видео 3D 1500$ минута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https://disk.yandex.ru/i/HXCO3GK6HFtyew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Актеры: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бюджетный - 1 актер, роллап + визитки + флажок, студия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от 3900$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https://www.youtube.com/watch?app=desktop&amp;v=cHKGjt1z2jU&amp;feature=emb_title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Ультрабюджетный вариант - съемка на гринскрине один актер в студии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от 2000$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https://disk.yandex.ru/i/an8NbnxsqFXrpg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съемка видео в рф несколько актеров от 5500$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https://disk.yandex.ru/i/5KnIAyiYjnoi1g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https://disk.yandex.ru/i/Icdf_Ce1WvYVvw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Съемка видео не в РФ(европа, ближний восток) от 7000$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https://disk.yandex.ru/i/b_bG5vAjbVs0-A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https://disk.yandex.ru/i/2NO3klhEt1QvoA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Имиджевое видео (дорогие машины, офисы, самолет, вертолет, ангары) от 9000$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https://www.youtube.com/watch?v=WXzvQbircxI</w:t>
              </w:r>
            </w:hyperlink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«h-service.net»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2">
    <w:abstractNumId w:val="30"/>
  </w:num>
  <w:num w:numId="50">
    <w:abstractNumId w:val="24"/>
  </w:num>
  <w:num w:numId="61">
    <w:abstractNumId w:val="18"/>
  </w:num>
  <w:num w:numId="73">
    <w:abstractNumId w:val="12"/>
  </w:num>
  <w:num w:numId="88">
    <w:abstractNumId w:val="6"/>
  </w:num>
  <w:num w:numId="9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7" Type="http://schemas.openxmlformats.org/officeDocument/2006/relationships/styles" /><Relationship TargetMode="External" Target="https://disk.yandex.ru/i/IssCV8ltCiSz1Q" Id="docRId7" Type="http://schemas.openxmlformats.org/officeDocument/2006/relationships/hyperlink" /><Relationship TargetMode="External" Target="https://disk.yandex.ru/i/an8NbnxsqFXrpg" Id="docRId10" Type="http://schemas.openxmlformats.org/officeDocument/2006/relationships/hyperlink" /><Relationship TargetMode="External" Target="https://disk.yandex.ru/i/2NO3klhEt1QvoA" Id="docRId14" Type="http://schemas.openxmlformats.org/officeDocument/2006/relationships/hyperlink" /><Relationship TargetMode="External" Target="https://disk.yandex.ru/i/wRgIuTYc6oYCiA" Id="docRId2" Type="http://schemas.openxmlformats.org/officeDocument/2006/relationships/hyperlink" /><Relationship TargetMode="External" Target="https://disk.yandex.ru/i/0CdlD0s07S-BDw" Id="docRId6" Type="http://schemas.openxmlformats.org/officeDocument/2006/relationships/hyperlink" /><Relationship TargetMode="External" Target="https://disk.yandex.ru/i/p940_AQAye21DQ" Id="docRId1" Type="http://schemas.openxmlformats.org/officeDocument/2006/relationships/hyperlink" /><Relationship TargetMode="External" Target="https://disk.yandex.ru/i/5KnIAyiYjnoi1g" Id="docRId11" Type="http://schemas.openxmlformats.org/officeDocument/2006/relationships/hyperlink" /><Relationship TargetMode="External" Target="https://www.youtube.com/watch?v=WXzvQbircxI" Id="docRId15" Type="http://schemas.openxmlformats.org/officeDocument/2006/relationships/hyperlink" /><Relationship TargetMode="External" Target="https://disk.yandex.ru/i/e6NR_bgKi3KXww" Id="docRId5" Type="http://schemas.openxmlformats.org/officeDocument/2006/relationships/hyperlink" /><Relationship TargetMode="External" Target="https://www.youtube.com/watch?app=desktop&amp;v=cHKGjt1z2jU&amp;feature=emb_title" Id="docRId9" Type="http://schemas.openxmlformats.org/officeDocument/2006/relationships/hyperlink" /><Relationship TargetMode="External" Target="http://www.mysite.com/" Id="docRId0" Type="http://schemas.openxmlformats.org/officeDocument/2006/relationships/hyperlink" /><Relationship TargetMode="External" Target="https://disk.yandex.ru/i/Icdf_Ce1WvYVvw" Id="docRId12" Type="http://schemas.openxmlformats.org/officeDocument/2006/relationships/hyperlink" /><Relationship Target="numbering.xml" Id="docRId16" Type="http://schemas.openxmlformats.org/officeDocument/2006/relationships/numbering" /><Relationship TargetMode="External" Target="https://disk.yandex.ru/i/CtKotsyxNww1KA" Id="docRId4" Type="http://schemas.openxmlformats.org/officeDocument/2006/relationships/hyperlink" /><Relationship TargetMode="External" Target="https://disk.yandex.ru/i/HXCO3GK6HFtyew" Id="docRId8" Type="http://schemas.openxmlformats.org/officeDocument/2006/relationships/hyperlink" /><Relationship TargetMode="External" Target="https://disk.yandex.ru/i/b_bG5vAjbVs0-A" Id="docRId13" Type="http://schemas.openxmlformats.org/officeDocument/2006/relationships/hyperlink" /><Relationship TargetMode="External" Target="https://disk.yandex.ru/i/Sbt5gKb5K87LUg" Id="docRId3" Type="http://schemas.openxmlformats.org/officeDocument/2006/relationships/hyperlink" /></Relationships>
</file>